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0CDAB304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Embassy’s</w:t>
      </w:r>
      <w:r>
        <w:rPr>
          <w:rFonts w:asciiTheme="majorHAnsi" w:hAnsiTheme="majorHAnsi" w:cstheme="majorHAnsi"/>
          <w:lang w:val="en-GB"/>
        </w:rPr>
        <w:t xml:space="preserve">  procurement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E04A7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E04A7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E04A7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030B58F8" w14:textId="66D3FD2B" w:rsidR="00DF6C7C" w:rsidRPr="003D2187" w:rsidRDefault="00E04A7F" w:rsidP="00B51DD7">
      <w:pPr>
        <w:rPr>
          <w:rFonts w:asciiTheme="majorHAnsi" w:hAnsiTheme="majorHAnsi" w:cstheme="majorHAnsi"/>
          <w:color w:val="505050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specified in Chapter 13, Section 1 of the Swedish Public Procurement Act (2016:1145) (LOU), i.e. section "A: </w:t>
      </w:r>
      <w:r w:rsidR="00C34B5D" w:rsidRPr="003D2187">
        <w:rPr>
          <w:rFonts w:asciiTheme="majorHAnsi" w:eastAsia="Calibri" w:hAnsiTheme="majorHAnsi" w:cstheme="majorHAnsi"/>
          <w:color w:val="000000"/>
          <w:lang w:val="en-GB" w:bidi="en-GB"/>
        </w:rPr>
        <w:t>Grounds realting to criminal convictions”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4047547F" w14:textId="381B48A0" w:rsidR="00CC6E73" w:rsidRDefault="00E04A7F" w:rsidP="0003671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2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7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933A8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</w:t>
      </w:r>
      <w:r w:rsidR="00CA0B66">
        <w:rPr>
          <w:rFonts w:asciiTheme="majorHAnsi" w:hAnsiTheme="majorHAnsi" w:cstheme="majorHAnsi"/>
          <w:lang w:val="en-GB"/>
        </w:rPr>
        <w:t xml:space="preserve"> </w:t>
      </w:r>
      <w:r w:rsidR="00FB2BE3" w:rsidRPr="00FB2BE3">
        <w:rPr>
          <w:rFonts w:asciiTheme="majorHAnsi" w:hAnsiTheme="majorHAnsi" w:cstheme="majorHAnsi"/>
          <w:lang w:val="en-GB"/>
        </w:rPr>
        <w:t>breached its obligations relating to the payment of taxes</w:t>
      </w:r>
      <w:r w:rsidR="00FB2BE3">
        <w:rPr>
          <w:rFonts w:asciiTheme="majorHAnsi" w:hAnsiTheme="majorHAnsi" w:cstheme="majorHAnsi"/>
          <w:lang w:val="en-GB"/>
        </w:rPr>
        <w:t xml:space="preserve"> and </w:t>
      </w:r>
      <w:r w:rsidR="00FB2BE3" w:rsidRPr="00FB2BE3">
        <w:rPr>
          <w:rFonts w:asciiTheme="majorHAnsi" w:hAnsiTheme="majorHAnsi" w:cstheme="majorHAnsi"/>
          <w:lang w:val="en-GB"/>
        </w:rPr>
        <w:t>social security contributions</w:t>
      </w:r>
      <w:r w:rsidR="00FB2BE3">
        <w:rPr>
          <w:rFonts w:asciiTheme="majorHAnsi" w:hAnsiTheme="majorHAnsi" w:cstheme="majorHAnsi"/>
          <w:lang w:val="en-GB"/>
        </w:rPr>
        <w:t xml:space="preserve">, </w:t>
      </w:r>
      <w:r w:rsidR="00CC6E73" w:rsidRPr="003D2187">
        <w:rPr>
          <w:rFonts w:asciiTheme="majorHAnsi" w:hAnsiTheme="majorHAnsi" w:cstheme="majorHAnsi"/>
          <w:lang w:val="en-GB"/>
        </w:rPr>
        <w:t xml:space="preserve">according to Chapter 13, section </w:t>
      </w:r>
      <w:r w:rsidR="00CC6E73">
        <w:rPr>
          <w:rFonts w:asciiTheme="majorHAnsi" w:hAnsiTheme="majorHAnsi" w:cstheme="majorHAnsi"/>
          <w:lang w:val="en-GB"/>
        </w:rPr>
        <w:t xml:space="preserve">2 </w:t>
      </w:r>
      <w:r w:rsidR="00CC6E73" w:rsidRPr="003D2187">
        <w:rPr>
          <w:rFonts w:asciiTheme="majorHAnsi" w:hAnsiTheme="majorHAnsi" w:cstheme="majorHAnsi"/>
          <w:lang w:val="en-GB"/>
        </w:rPr>
        <w:t>of the Swedish Public Procurement Act (2016:1145 - LOU); i.e. section “</w:t>
      </w:r>
      <w:r w:rsidR="00CA0B66">
        <w:rPr>
          <w:rFonts w:asciiTheme="majorHAnsi" w:hAnsiTheme="majorHAnsi" w:cstheme="majorHAnsi"/>
          <w:lang w:val="en-GB"/>
        </w:rPr>
        <w:t>B</w:t>
      </w:r>
      <w:r w:rsidR="00CC6E73" w:rsidRPr="003D2187">
        <w:rPr>
          <w:rFonts w:asciiTheme="majorHAnsi" w:hAnsiTheme="majorHAnsi" w:cstheme="majorHAnsi"/>
          <w:lang w:val="en-GB"/>
        </w:rPr>
        <w:t>: Grounds relating to</w:t>
      </w:r>
      <w:r w:rsidR="00CA0B66">
        <w:rPr>
          <w:rFonts w:asciiTheme="majorHAnsi" w:hAnsiTheme="majorHAnsi" w:cstheme="majorHAnsi"/>
          <w:lang w:val="en-GB"/>
        </w:rPr>
        <w:t xml:space="preserve"> the </w:t>
      </w:r>
      <w:r w:rsidR="00CA0B66" w:rsidRPr="00CA0B66">
        <w:rPr>
          <w:rFonts w:asciiTheme="majorHAnsi" w:hAnsiTheme="majorHAnsi" w:cstheme="majorHAnsi"/>
          <w:lang w:val="en-GB"/>
        </w:rPr>
        <w:t>the payment of taxes or social security contributions</w:t>
      </w:r>
      <w:r w:rsidR="00CC6E73" w:rsidRPr="003D2187">
        <w:rPr>
          <w:rFonts w:asciiTheme="majorHAnsi" w:hAnsiTheme="majorHAnsi" w:cstheme="majorHAnsi"/>
          <w:lang w:val="en-GB"/>
        </w:rPr>
        <w:t>” in the procurement document</w:t>
      </w:r>
      <w:r w:rsidR="00CC6E73">
        <w:rPr>
          <w:rFonts w:asciiTheme="majorHAnsi" w:hAnsiTheme="majorHAnsi" w:cstheme="majorHAnsi"/>
          <w:lang w:val="en-GB"/>
        </w:rPr>
        <w:t>.</w:t>
      </w:r>
      <w:r w:rsidR="00CC6E73" w:rsidRPr="003D2187">
        <w:rPr>
          <w:rFonts w:asciiTheme="majorHAnsi" w:hAnsiTheme="majorHAnsi" w:cstheme="majorHAnsi"/>
          <w:lang w:val="en-GB"/>
        </w:rPr>
        <w:t xml:space="preserve"> </w:t>
      </w:r>
    </w:p>
    <w:p w14:paraId="59915AE4" w14:textId="77777777" w:rsidR="005A7019" w:rsidRPr="003D2187" w:rsidRDefault="00E04A7F" w:rsidP="005A7019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60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1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7019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 bankrupt, in company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reconstruction,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in liquidation or equivalent, has not entered into a voluntary arrangement with creditors, its assets are not being administered by a liquidator or a court, and that the supplier has not suspended its business activities, according to Chapter 13, section 3, p. 2 of the Swedish Public Procurement Act (2016:1145 - LOU); i.e. section “C: Grounds relating to insolvency, conflicts of interests or professional misconduct” in the procurement document</w:t>
      </w:r>
      <w:r w:rsidR="005A7019">
        <w:rPr>
          <w:rFonts w:asciiTheme="majorHAnsi" w:hAnsiTheme="majorHAnsi" w:cstheme="majorHAnsi"/>
          <w:lang w:val="en-GB"/>
        </w:rPr>
        <w:t>.</w:t>
      </w:r>
      <w:r w:rsidR="005A7019" w:rsidRPr="003D2187">
        <w:rPr>
          <w:rFonts w:asciiTheme="majorHAnsi" w:hAnsiTheme="majorHAnsi" w:cstheme="majorHAnsi"/>
          <w:lang w:val="en-GB"/>
        </w:rPr>
        <w:t xml:space="preserve"> </w:t>
      </w: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Name in block letters</w:t>
            </w:r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264D" w14:textId="183E5084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>Appendix</w:t>
    </w:r>
    <w:r w:rsidR="00CF042B">
      <w:rPr>
        <w:rFonts w:ascii="Calibri" w:hAnsi="Calibri" w:cs="Calibri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06C"/>
    <w:rsid w:val="000C4C59"/>
    <w:rsid w:val="000F296B"/>
    <w:rsid w:val="00107F51"/>
    <w:rsid w:val="001C3D66"/>
    <w:rsid w:val="00225314"/>
    <w:rsid w:val="0022669B"/>
    <w:rsid w:val="00243C92"/>
    <w:rsid w:val="002A0DAD"/>
    <w:rsid w:val="002D4D7E"/>
    <w:rsid w:val="00350BC8"/>
    <w:rsid w:val="003533FB"/>
    <w:rsid w:val="0037731D"/>
    <w:rsid w:val="003933A8"/>
    <w:rsid w:val="003A3513"/>
    <w:rsid w:val="003D12D9"/>
    <w:rsid w:val="003D2187"/>
    <w:rsid w:val="00503459"/>
    <w:rsid w:val="0056773D"/>
    <w:rsid w:val="005A7019"/>
    <w:rsid w:val="005E1EE4"/>
    <w:rsid w:val="006600A1"/>
    <w:rsid w:val="00672412"/>
    <w:rsid w:val="00725F98"/>
    <w:rsid w:val="007501C6"/>
    <w:rsid w:val="00760410"/>
    <w:rsid w:val="0078640C"/>
    <w:rsid w:val="007B5D09"/>
    <w:rsid w:val="007C2E46"/>
    <w:rsid w:val="007C5BA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06CA3"/>
    <w:rsid w:val="00B336AF"/>
    <w:rsid w:val="00B37DB9"/>
    <w:rsid w:val="00B51DD7"/>
    <w:rsid w:val="00B546D5"/>
    <w:rsid w:val="00B92E3E"/>
    <w:rsid w:val="00BA405F"/>
    <w:rsid w:val="00C20EBA"/>
    <w:rsid w:val="00C34B5D"/>
    <w:rsid w:val="00C53898"/>
    <w:rsid w:val="00C92DC8"/>
    <w:rsid w:val="00CA0B66"/>
    <w:rsid w:val="00CA5E99"/>
    <w:rsid w:val="00CB1B19"/>
    <w:rsid w:val="00CB4727"/>
    <w:rsid w:val="00CC17F5"/>
    <w:rsid w:val="00CC6E73"/>
    <w:rsid w:val="00CF042B"/>
    <w:rsid w:val="00D10A5D"/>
    <w:rsid w:val="00D11BD4"/>
    <w:rsid w:val="00D14238"/>
    <w:rsid w:val="00D56721"/>
    <w:rsid w:val="00D87756"/>
    <w:rsid w:val="00DF6C7C"/>
    <w:rsid w:val="00E04A7F"/>
    <w:rsid w:val="00E256AC"/>
    <w:rsid w:val="00E412F8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A6716"/>
    <w:rsid w:val="00FB2BE3"/>
    <w:rsid w:val="00FD03EE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8d4b19d9bb3a365a0339beeee9a1e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089E4F-E028-4E52-B795-42CA7978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Susanne Berggren</dc:creator>
  <cp:keywords/>
  <dc:description/>
  <cp:lastModifiedBy>Susanne Berggren</cp:lastModifiedBy>
  <cp:revision>3</cp:revision>
  <dcterms:created xsi:type="dcterms:W3CDTF">2022-06-09T14:30:00Z</dcterms:created>
  <dcterms:modified xsi:type="dcterms:W3CDTF">2022-06-09T14:32:00Z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